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F8080"/>
  <w:body>
    <w:p w14:paraId="28B92A2B" w14:textId="1EF1F2CF" w:rsidR="2E205797" w:rsidRPr="003B4913" w:rsidRDefault="2E205797" w:rsidP="1820F6C5">
      <w:pPr>
        <w:jc w:val="center"/>
        <w:rPr>
          <w:b/>
          <w:bCs/>
          <w:color w:val="FFFFFF" w:themeColor="background1"/>
          <w:sz w:val="28"/>
          <w:szCs w:val="28"/>
        </w:rPr>
      </w:pPr>
      <w:r w:rsidRPr="003B4913">
        <w:rPr>
          <w:b/>
          <w:bCs/>
          <w:color w:val="FFFFFF" w:themeColor="background1"/>
          <w:sz w:val="28"/>
          <w:szCs w:val="28"/>
        </w:rPr>
        <w:t xml:space="preserve">Resources </w:t>
      </w:r>
      <w:r w:rsidR="44ADAA6B" w:rsidRPr="003B4913">
        <w:rPr>
          <w:b/>
          <w:bCs/>
          <w:color w:val="FFFFFF" w:themeColor="background1"/>
          <w:sz w:val="28"/>
          <w:szCs w:val="28"/>
        </w:rPr>
        <w:t>for Thinking About</w:t>
      </w:r>
      <w:r w:rsidRPr="003B4913">
        <w:rPr>
          <w:b/>
          <w:bCs/>
          <w:color w:val="FFFFFF" w:themeColor="background1"/>
          <w:sz w:val="28"/>
          <w:szCs w:val="28"/>
        </w:rPr>
        <w:t xml:space="preserve"> Racial and Structural Trauma in Youth</w:t>
      </w:r>
    </w:p>
    <w:p w14:paraId="57A91523" w14:textId="32DB0CA2" w:rsidR="61739718" w:rsidRPr="003B4913" w:rsidRDefault="61739718" w:rsidP="5FA25505">
      <w:pPr>
        <w:jc w:val="center"/>
        <w:rPr>
          <w:i/>
          <w:iCs/>
          <w:color w:val="FFFFFF" w:themeColor="background1"/>
          <w:sz w:val="20"/>
          <w:szCs w:val="20"/>
        </w:rPr>
      </w:pPr>
      <w:r w:rsidRPr="003B4913">
        <w:rPr>
          <w:i/>
          <w:iCs/>
          <w:color w:val="FFFFFF" w:themeColor="background1"/>
          <w:sz w:val="20"/>
          <w:szCs w:val="20"/>
        </w:rPr>
        <w:t>Recommendations from Morehouse School of Medicine Presenters at the 2022 Child Welfare Summit</w:t>
      </w:r>
    </w:p>
    <w:p w14:paraId="3ECBA0AE" w14:textId="2656A9A2" w:rsidR="5FA25505" w:rsidRPr="003B4913" w:rsidRDefault="5FA25505" w:rsidP="5FA25505">
      <w:pPr>
        <w:rPr>
          <w:b/>
          <w:bCs/>
          <w:color w:val="FFFFFF" w:themeColor="background1"/>
          <w:sz w:val="24"/>
          <w:szCs w:val="24"/>
          <w:u w:val="single"/>
        </w:rPr>
      </w:pPr>
    </w:p>
    <w:p w14:paraId="3FB36E10" w14:textId="10CCA52A" w:rsidR="18A87511" w:rsidRPr="003B4913" w:rsidRDefault="18A87511" w:rsidP="44CFDBAF">
      <w:pPr>
        <w:rPr>
          <w:b/>
          <w:bCs/>
          <w:color w:val="FFFFFF" w:themeColor="background1"/>
          <w:sz w:val="24"/>
          <w:szCs w:val="24"/>
          <w:u w:val="single"/>
        </w:rPr>
      </w:pPr>
      <w:r w:rsidRPr="003B4913">
        <w:rPr>
          <w:b/>
          <w:bCs/>
          <w:color w:val="FFFFFF" w:themeColor="background1"/>
          <w:sz w:val="24"/>
          <w:szCs w:val="24"/>
          <w:u w:val="single"/>
        </w:rPr>
        <w:t>Education</w:t>
      </w:r>
    </w:p>
    <w:p w14:paraId="421FE4B5" w14:textId="6DD856FC" w:rsidR="18A87511" w:rsidRPr="00BF5FAE" w:rsidRDefault="18A87511" w:rsidP="1820F6C5">
      <w:pPr>
        <w:pStyle w:val="ListParagraph"/>
        <w:numPr>
          <w:ilvl w:val="1"/>
          <w:numId w:val="3"/>
        </w:numPr>
        <w:rPr>
          <w:b/>
          <w:bCs/>
          <w:color w:val="FFFFFF" w:themeColor="background1"/>
        </w:rPr>
      </w:pPr>
      <w:r w:rsidRPr="003B4913">
        <w:rPr>
          <w:b/>
          <w:bCs/>
          <w:color w:val="FFFFFF" w:themeColor="background1"/>
        </w:rPr>
        <w:t>T</w:t>
      </w:r>
      <w:r w:rsidR="6D2EBDE6" w:rsidRPr="003B4913">
        <w:rPr>
          <w:b/>
          <w:bCs/>
          <w:color w:val="FFFFFF" w:themeColor="background1"/>
        </w:rPr>
        <w:t>raum</w:t>
      </w:r>
      <w:r w:rsidR="651325CB" w:rsidRPr="003B4913">
        <w:rPr>
          <w:b/>
          <w:bCs/>
          <w:color w:val="FFFFFF" w:themeColor="background1"/>
        </w:rPr>
        <w:t>a</w:t>
      </w:r>
      <w:r w:rsidR="6D2EBDE6" w:rsidRPr="003B4913">
        <w:rPr>
          <w:b/>
          <w:bCs/>
          <w:color w:val="FFFFFF" w:themeColor="background1"/>
        </w:rPr>
        <w:t>-</w:t>
      </w:r>
      <w:r w:rsidR="3637896B" w:rsidRPr="003B4913">
        <w:rPr>
          <w:b/>
          <w:bCs/>
          <w:color w:val="FFFFFF" w:themeColor="background1"/>
        </w:rPr>
        <w:t>f</w:t>
      </w:r>
      <w:r w:rsidR="6D2EBDE6" w:rsidRPr="003B4913">
        <w:rPr>
          <w:b/>
          <w:bCs/>
          <w:color w:val="FFFFFF" w:themeColor="background1"/>
        </w:rPr>
        <w:t xml:space="preserve">ocused Cognitive Behavioral Therapy </w:t>
      </w:r>
      <w:r w:rsidR="76C69473" w:rsidRPr="003B4913">
        <w:rPr>
          <w:b/>
          <w:bCs/>
          <w:color w:val="FFFFFF" w:themeColor="background1"/>
        </w:rPr>
        <w:t>(</w:t>
      </w:r>
      <w:proofErr w:type="spellStart"/>
      <w:r w:rsidR="6D2EBDE6" w:rsidRPr="003B4913">
        <w:rPr>
          <w:b/>
          <w:bCs/>
          <w:color w:val="FFFFFF" w:themeColor="background1"/>
        </w:rPr>
        <w:t>Tf</w:t>
      </w:r>
      <w:proofErr w:type="spellEnd"/>
      <w:r w:rsidR="6D2EBDE6" w:rsidRPr="003B4913">
        <w:rPr>
          <w:b/>
          <w:bCs/>
          <w:color w:val="FFFFFF" w:themeColor="background1"/>
        </w:rPr>
        <w:t>-CBT</w:t>
      </w:r>
      <w:r w:rsidR="4BAFD009" w:rsidRPr="003B4913">
        <w:rPr>
          <w:b/>
          <w:bCs/>
          <w:color w:val="FFFFFF" w:themeColor="background1"/>
        </w:rPr>
        <w:t>)/</w:t>
      </w:r>
      <w:r w:rsidR="763D50CD" w:rsidRPr="003B4913">
        <w:rPr>
          <w:b/>
          <w:bCs/>
          <w:color w:val="FFFFFF" w:themeColor="background1"/>
        </w:rPr>
        <w:t xml:space="preserve">Medical University of South Carolina </w:t>
      </w:r>
      <w:hyperlink r:id="rId11" w:history="1">
        <w:r w:rsidR="37FC96BB" w:rsidRPr="000530AB">
          <w:rPr>
            <w:rStyle w:val="Hyperlink"/>
            <w:b/>
            <w:bCs/>
            <w:i/>
            <w:iCs/>
          </w:rPr>
          <w:t>https://tfcbt2.musc.edu/</w:t>
        </w:r>
      </w:hyperlink>
    </w:p>
    <w:p w14:paraId="44BB2DE8" w14:textId="4B9BB74E" w:rsidR="48897906" w:rsidRPr="003B4913" w:rsidRDefault="48897906" w:rsidP="1820F6C5">
      <w:pPr>
        <w:pStyle w:val="ListParagraph"/>
        <w:numPr>
          <w:ilvl w:val="1"/>
          <w:numId w:val="3"/>
        </w:numPr>
        <w:rPr>
          <w:b/>
          <w:bCs/>
          <w:color w:val="FFFFFF" w:themeColor="background1"/>
        </w:rPr>
      </w:pPr>
      <w:r w:rsidRPr="003B4913">
        <w:rPr>
          <w:b/>
          <w:bCs/>
          <w:color w:val="FFFFFF" w:themeColor="background1"/>
        </w:rPr>
        <w:t>National Child traumatic Stress network (</w:t>
      </w:r>
      <w:r w:rsidR="18A87511" w:rsidRPr="003B4913">
        <w:rPr>
          <w:b/>
          <w:bCs/>
          <w:color w:val="FFFFFF" w:themeColor="background1"/>
        </w:rPr>
        <w:t>NTCSN</w:t>
      </w:r>
      <w:r w:rsidR="361A0454" w:rsidRPr="003B4913">
        <w:rPr>
          <w:b/>
          <w:bCs/>
          <w:color w:val="FFFFFF" w:themeColor="background1"/>
        </w:rPr>
        <w:t xml:space="preserve">): </w:t>
      </w:r>
    </w:p>
    <w:p w14:paraId="53167D5D" w14:textId="149A2529" w:rsidR="741E97F0" w:rsidRPr="003B4913" w:rsidRDefault="741E97F0" w:rsidP="1820F6C5">
      <w:pPr>
        <w:pStyle w:val="ListParagraph"/>
        <w:numPr>
          <w:ilvl w:val="2"/>
          <w:numId w:val="3"/>
        </w:numPr>
        <w:rPr>
          <w:b/>
          <w:bCs/>
          <w:color w:val="FFFFFF" w:themeColor="background1"/>
        </w:rPr>
      </w:pPr>
      <w:r w:rsidRPr="00F23743">
        <w:rPr>
          <w:b/>
          <w:bCs/>
          <w:color w:val="FFFFFF" w:themeColor="background1"/>
        </w:rPr>
        <w:t>Culture and Trauma</w:t>
      </w:r>
      <w:r w:rsidRPr="003B4913">
        <w:rPr>
          <w:b/>
          <w:bCs/>
          <w:color w:val="FFFFFF" w:themeColor="background1"/>
        </w:rPr>
        <w:t xml:space="preserve">: </w:t>
      </w:r>
      <w:hyperlink r:id="rId12">
        <w:r w:rsidRPr="000530AB">
          <w:rPr>
            <w:rStyle w:val="Hyperlink"/>
            <w:b/>
            <w:bCs/>
            <w:i/>
            <w:iCs/>
          </w:rPr>
          <w:t>https://www.nctsn.org/trauma-informed-care/culture-and-trauma</w:t>
        </w:r>
      </w:hyperlink>
    </w:p>
    <w:p w14:paraId="5D38688C" w14:textId="389CC4F2" w:rsidR="361A0454" w:rsidRPr="003B4913" w:rsidRDefault="361A0454" w:rsidP="1820F6C5">
      <w:pPr>
        <w:pStyle w:val="ListParagraph"/>
        <w:numPr>
          <w:ilvl w:val="2"/>
          <w:numId w:val="3"/>
        </w:numPr>
        <w:rPr>
          <w:b/>
          <w:bCs/>
          <w:color w:val="FFFFFF" w:themeColor="background1"/>
        </w:rPr>
      </w:pPr>
      <w:r w:rsidRPr="00F23743">
        <w:rPr>
          <w:b/>
          <w:bCs/>
          <w:color w:val="FFFFFF" w:themeColor="background1"/>
        </w:rPr>
        <w:t>Core Curriculum on Childhood Trauma</w:t>
      </w:r>
      <w:r w:rsidR="00F23743">
        <w:rPr>
          <w:b/>
          <w:bCs/>
          <w:color w:val="FFFFFF" w:themeColor="background1"/>
        </w:rPr>
        <w:t>:</w:t>
      </w:r>
      <w:r w:rsidRPr="003B4913">
        <w:rPr>
          <w:b/>
          <w:bCs/>
          <w:color w:val="FFFFFF" w:themeColor="background1"/>
        </w:rPr>
        <w:t xml:space="preserve"> </w:t>
      </w:r>
      <w:hyperlink r:id="rId13">
        <w:r w:rsidR="50800958" w:rsidRPr="000530AB">
          <w:rPr>
            <w:rStyle w:val="Hyperlink"/>
            <w:b/>
            <w:bCs/>
            <w:i/>
            <w:iCs/>
          </w:rPr>
          <w:t>https://www.nctsn.org/treatments-and-practices/core-curriculum-childhood-trauma</w:t>
        </w:r>
      </w:hyperlink>
    </w:p>
    <w:p w14:paraId="69334552" w14:textId="713C46BC" w:rsidR="18A87511" w:rsidRPr="003B4913" w:rsidRDefault="18A87511" w:rsidP="1820F6C5">
      <w:pPr>
        <w:pStyle w:val="ListParagraph"/>
        <w:numPr>
          <w:ilvl w:val="1"/>
          <w:numId w:val="2"/>
        </w:numPr>
        <w:rPr>
          <w:b/>
          <w:bCs/>
          <w:color w:val="FFFFFF" w:themeColor="background1"/>
        </w:rPr>
      </w:pPr>
      <w:r w:rsidRPr="003B4913">
        <w:rPr>
          <w:b/>
          <w:bCs/>
          <w:color w:val="FFFFFF" w:themeColor="background1"/>
        </w:rPr>
        <w:t>ChildMind.org</w:t>
      </w:r>
      <w:r w:rsidR="00F23743">
        <w:rPr>
          <w:b/>
          <w:bCs/>
          <w:color w:val="FFFFFF" w:themeColor="background1"/>
        </w:rPr>
        <w:t>:</w:t>
      </w:r>
      <w:r w:rsidR="7CA3E731" w:rsidRPr="003B4913">
        <w:rPr>
          <w:b/>
          <w:bCs/>
          <w:color w:val="FFFFFF" w:themeColor="background1"/>
        </w:rPr>
        <w:t xml:space="preserve"> </w:t>
      </w:r>
      <w:hyperlink r:id="rId14">
        <w:r w:rsidR="7CA3E731" w:rsidRPr="00F23743">
          <w:rPr>
            <w:rStyle w:val="Hyperlink"/>
            <w:b/>
            <w:bCs/>
            <w:i/>
            <w:iCs/>
          </w:rPr>
          <w:t>https://childmind.org/guide/helping-children-cope-after-a-traumatic-event/</w:t>
        </w:r>
      </w:hyperlink>
    </w:p>
    <w:p w14:paraId="4E3B0F6A" w14:textId="088356CF" w:rsidR="0DA35024" w:rsidRPr="003B4913" w:rsidRDefault="0DA35024" w:rsidP="1820F6C5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color w:val="FFFFFF" w:themeColor="background1"/>
        </w:rPr>
      </w:pPr>
      <w:r w:rsidRPr="003B4913">
        <w:rPr>
          <w:rFonts w:ascii="Calibri" w:eastAsia="Calibri" w:hAnsi="Calibri" w:cs="Calibri"/>
          <w:b/>
          <w:bCs/>
          <w:color w:val="FFFFFF" w:themeColor="background1"/>
        </w:rPr>
        <w:t>Whole Child Primer 2021</w:t>
      </w:r>
      <w:r w:rsidR="45FD7F71" w:rsidRPr="003B4913">
        <w:rPr>
          <w:rFonts w:ascii="Calibri" w:eastAsia="Calibri" w:hAnsi="Calibri" w:cs="Calibri"/>
          <w:b/>
          <w:bCs/>
          <w:color w:val="FFFFFF" w:themeColor="background1"/>
        </w:rPr>
        <w:t xml:space="preserve"> - Voices for Georgia’s Children, Georgia Statewide Afterschool Network</w:t>
      </w:r>
      <w:r w:rsidR="038936DA" w:rsidRPr="003B4913">
        <w:rPr>
          <w:rFonts w:ascii="Calibri" w:eastAsia="Calibri" w:hAnsi="Calibri" w:cs="Calibri"/>
          <w:b/>
          <w:bCs/>
          <w:color w:val="FFFFFF" w:themeColor="background1"/>
        </w:rPr>
        <w:t xml:space="preserve">: </w:t>
      </w:r>
      <w:hyperlink r:id="rId15">
        <w:r w:rsidR="038936DA" w:rsidRPr="00F23743">
          <w:rPr>
            <w:rStyle w:val="Hyperlink"/>
            <w:rFonts w:ascii="Calibri" w:eastAsia="Calibri" w:hAnsi="Calibri" w:cs="Calibri"/>
            <w:b/>
            <w:bCs/>
            <w:i/>
            <w:iCs/>
          </w:rPr>
          <w:t>https://georgiavoices.org/2021-whole-child-primer/</w:t>
        </w:r>
      </w:hyperlink>
    </w:p>
    <w:p w14:paraId="49095253" w14:textId="38EBC57D" w:rsidR="0DA35024" w:rsidRPr="003B4913" w:rsidRDefault="0DA35024" w:rsidP="1820F6C5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b/>
          <w:bCs/>
          <w:color w:val="FFFFFF" w:themeColor="background1"/>
        </w:rPr>
      </w:pPr>
      <w:r w:rsidRPr="003B4913">
        <w:rPr>
          <w:rFonts w:ascii="Calibri" w:eastAsia="Calibri" w:hAnsi="Calibri" w:cs="Calibri"/>
          <w:b/>
          <w:bCs/>
          <w:color w:val="FFFFFF" w:themeColor="background1"/>
        </w:rPr>
        <w:t>SAMHSA Cultural Perspectives on Trauma</w:t>
      </w:r>
      <w:r w:rsidR="307FBEE7" w:rsidRPr="003B4913">
        <w:rPr>
          <w:rFonts w:ascii="Calibri" w:eastAsia="Calibri" w:hAnsi="Calibri" w:cs="Calibri"/>
          <w:b/>
          <w:bCs/>
          <w:color w:val="FFFFFF" w:themeColor="background1"/>
        </w:rPr>
        <w:t xml:space="preserve">: </w:t>
      </w:r>
      <w:hyperlink r:id="rId16">
        <w:r w:rsidR="307FBEE7" w:rsidRPr="00F23743">
          <w:rPr>
            <w:rStyle w:val="Hyperlink"/>
            <w:rFonts w:ascii="Calibri" w:eastAsia="Calibri" w:hAnsi="Calibri" w:cs="Calibri"/>
            <w:b/>
            <w:bCs/>
            <w:i/>
            <w:iCs/>
          </w:rPr>
          <w:t>https://www.samhsa.gov/resource/dbhis/culture-trauma</w:t>
        </w:r>
      </w:hyperlink>
    </w:p>
    <w:p w14:paraId="07203574" w14:textId="2A82F8AE" w:rsidR="3E041384" w:rsidRPr="003B4913" w:rsidRDefault="3E041384" w:rsidP="1820F6C5">
      <w:pPr>
        <w:pStyle w:val="ListParagraph"/>
        <w:numPr>
          <w:ilvl w:val="1"/>
          <w:numId w:val="2"/>
        </w:numPr>
        <w:rPr>
          <w:b/>
          <w:bCs/>
          <w:color w:val="FFFFFF" w:themeColor="background1"/>
        </w:rPr>
      </w:pPr>
      <w:r w:rsidRPr="003B4913">
        <w:rPr>
          <w:b/>
          <w:bCs/>
          <w:color w:val="FFFFFF" w:themeColor="background1"/>
        </w:rPr>
        <w:t>Harvard Implicit Bias Resources:</w:t>
      </w:r>
      <w:r w:rsidR="72A6949F" w:rsidRPr="003B4913">
        <w:rPr>
          <w:b/>
          <w:bCs/>
          <w:color w:val="FFFFFF" w:themeColor="background1"/>
        </w:rPr>
        <w:t xml:space="preserve"> </w:t>
      </w:r>
      <w:hyperlink r:id="rId17">
        <w:r w:rsidR="72A6949F" w:rsidRPr="00F23743">
          <w:rPr>
            <w:rStyle w:val="Hyperlink"/>
            <w:b/>
            <w:bCs/>
            <w:i/>
            <w:iCs/>
          </w:rPr>
          <w:t>https://implicit.harvard.edu/implicit/</w:t>
        </w:r>
      </w:hyperlink>
    </w:p>
    <w:p w14:paraId="065F8E84" w14:textId="7D112866" w:rsidR="5FA25505" w:rsidRPr="003B4913" w:rsidRDefault="5FA25505" w:rsidP="5FA25505">
      <w:pPr>
        <w:rPr>
          <w:b/>
          <w:bCs/>
          <w:color w:val="FFFFFF" w:themeColor="background1"/>
          <w:sz w:val="24"/>
          <w:szCs w:val="24"/>
          <w:u w:val="single"/>
        </w:rPr>
      </w:pPr>
    </w:p>
    <w:p w14:paraId="2C078E63" w14:textId="0DDDF189" w:rsidR="00C32143" w:rsidRPr="003B4913" w:rsidRDefault="72C3D65D" w:rsidP="44CFDBAF">
      <w:pPr>
        <w:rPr>
          <w:b/>
          <w:bCs/>
          <w:color w:val="FFFFFF" w:themeColor="background1"/>
          <w:sz w:val="24"/>
          <w:szCs w:val="24"/>
          <w:u w:val="single"/>
        </w:rPr>
      </w:pPr>
      <w:r w:rsidRPr="003B4913">
        <w:rPr>
          <w:b/>
          <w:bCs/>
          <w:color w:val="FFFFFF" w:themeColor="background1"/>
          <w:sz w:val="24"/>
          <w:szCs w:val="24"/>
          <w:u w:val="single"/>
        </w:rPr>
        <w:t>Evaluation Tools</w:t>
      </w:r>
    </w:p>
    <w:p w14:paraId="33CB61A6" w14:textId="29619FD0" w:rsidR="16DA2CF3" w:rsidRPr="00F23743" w:rsidRDefault="16DA2CF3" w:rsidP="1820F6C5">
      <w:pPr>
        <w:pStyle w:val="ListParagraph"/>
        <w:numPr>
          <w:ilvl w:val="1"/>
          <w:numId w:val="1"/>
        </w:numPr>
        <w:rPr>
          <w:b/>
          <w:bCs/>
          <w:i/>
          <w:iCs/>
          <w:color w:val="FFFFFF" w:themeColor="background1"/>
        </w:rPr>
      </w:pPr>
      <w:r w:rsidRPr="003B4913">
        <w:rPr>
          <w:b/>
          <w:bCs/>
          <w:color w:val="FFFFFF" w:themeColor="background1"/>
        </w:rPr>
        <w:t>The UConn Racial/Ethnic Stress Trauma Survey</w:t>
      </w:r>
      <w:r w:rsidR="4FAD5F24" w:rsidRPr="003B4913">
        <w:rPr>
          <w:b/>
          <w:bCs/>
          <w:color w:val="FFFFFF" w:themeColor="background1"/>
        </w:rPr>
        <w:t xml:space="preserve">: </w:t>
      </w:r>
      <w:hyperlink r:id="rId18">
        <w:r w:rsidR="56435251" w:rsidRPr="004F6ADF">
          <w:rPr>
            <w:rStyle w:val="Hyperlink"/>
            <w:b/>
            <w:bCs/>
            <w:i/>
            <w:iCs/>
          </w:rPr>
          <w:t>http://www.m.mentalhealthdisparities.org/unrests.php</w:t>
        </w:r>
      </w:hyperlink>
    </w:p>
    <w:p w14:paraId="569A1032" w14:textId="4A0AF6FB" w:rsidR="4B57C2F3" w:rsidRPr="003B4913" w:rsidRDefault="4B57C2F3" w:rsidP="1820F6C5">
      <w:pPr>
        <w:pStyle w:val="ListParagraph"/>
        <w:numPr>
          <w:ilvl w:val="1"/>
          <w:numId w:val="1"/>
        </w:numPr>
        <w:rPr>
          <w:b/>
          <w:bCs/>
          <w:color w:val="FFFFFF" w:themeColor="background1"/>
        </w:rPr>
      </w:pPr>
      <w:r w:rsidRPr="003B4913">
        <w:rPr>
          <w:b/>
          <w:bCs/>
          <w:color w:val="FFFFFF" w:themeColor="background1"/>
        </w:rPr>
        <w:t xml:space="preserve">Original ACEs questionnaire: </w:t>
      </w:r>
      <w:hyperlink r:id="rId19">
        <w:r w:rsidRPr="004F6ADF">
          <w:rPr>
            <w:rStyle w:val="Hyperlink"/>
            <w:b/>
            <w:bCs/>
            <w:i/>
            <w:iCs/>
          </w:rPr>
          <w:t>https://www.traumainformedcare.chcs.org/resource/original-ace-questionnaire/</w:t>
        </w:r>
      </w:hyperlink>
    </w:p>
    <w:p w14:paraId="7DD0F513" w14:textId="31EC78D8" w:rsidR="4B57C2F3" w:rsidRPr="008C7371" w:rsidRDefault="4B57C2F3" w:rsidP="1820F6C5">
      <w:pPr>
        <w:pStyle w:val="ListParagraph"/>
        <w:numPr>
          <w:ilvl w:val="1"/>
          <w:numId w:val="1"/>
        </w:numPr>
        <w:rPr>
          <w:rStyle w:val="Hyperlink"/>
          <w:b/>
          <w:bCs/>
          <w:i/>
          <w:iCs/>
        </w:rPr>
      </w:pPr>
      <w:r w:rsidRPr="003B4913">
        <w:rPr>
          <w:b/>
          <w:bCs/>
          <w:color w:val="FFFFFF" w:themeColor="background1"/>
        </w:rPr>
        <w:t xml:space="preserve">Philadelphia ACEs: </w:t>
      </w:r>
      <w:hyperlink r:id="rId20">
        <w:r w:rsidRPr="008C7371">
          <w:rPr>
            <w:rStyle w:val="Hyperlink"/>
            <w:b/>
            <w:bCs/>
            <w:i/>
            <w:iCs/>
          </w:rPr>
          <w:t>https://www.philadelphiaaces.org/philadelphia-ace-survey</w:t>
        </w:r>
      </w:hyperlink>
    </w:p>
    <w:p w14:paraId="6E6BE82F" w14:textId="7763655F" w:rsidR="1820F6C5" w:rsidRPr="003B4913" w:rsidRDefault="1820F6C5" w:rsidP="1820F6C5">
      <w:pPr>
        <w:ind w:firstLine="720"/>
        <w:rPr>
          <w:b/>
          <w:bCs/>
          <w:color w:val="FFFFFF" w:themeColor="background1"/>
        </w:rPr>
      </w:pPr>
    </w:p>
    <w:p w14:paraId="6E21B541" w14:textId="16F6C8B9" w:rsidR="72C3D65D" w:rsidRPr="003B4913" w:rsidRDefault="61347ADE" w:rsidP="1820F6C5">
      <w:pPr>
        <w:ind w:firstLine="720"/>
        <w:rPr>
          <w:b/>
          <w:bCs/>
          <w:color w:val="FFFFFF" w:themeColor="background1"/>
        </w:rPr>
      </w:pPr>
      <w:r w:rsidRPr="003B4913">
        <w:rPr>
          <w:b/>
          <w:bCs/>
          <w:color w:val="FFFFFF" w:themeColor="background1"/>
        </w:rPr>
        <w:t xml:space="preserve"> </w:t>
      </w:r>
    </w:p>
    <w:sectPr w:rsidR="72C3D65D" w:rsidRPr="003B4913" w:rsidSect="001F5F81">
      <w:headerReference w:type="default" r:id="rId21"/>
      <w:footerReference w:type="default" r:id="rId2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04BC" w14:textId="77777777" w:rsidR="00272FC0" w:rsidRDefault="00272FC0" w:rsidP="004E6C62">
      <w:pPr>
        <w:spacing w:after="0" w:line="240" w:lineRule="auto"/>
      </w:pPr>
      <w:r>
        <w:separator/>
      </w:r>
    </w:p>
  </w:endnote>
  <w:endnote w:type="continuationSeparator" w:id="0">
    <w:p w14:paraId="1747EC38" w14:textId="77777777" w:rsidR="00272FC0" w:rsidRDefault="00272FC0" w:rsidP="004E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CE48" w14:textId="64853BE3" w:rsidR="004E378B" w:rsidRPr="00AE21C8" w:rsidRDefault="004E378B" w:rsidP="00257E05">
    <w:pPr>
      <w:pStyle w:val="Footer"/>
      <w:jc w:val="center"/>
      <w:rPr>
        <w:b/>
        <w:bCs/>
        <w:color w:val="FFFFFF" w:themeColor="background1"/>
        <w:sz w:val="24"/>
        <w:szCs w:val="24"/>
      </w:rPr>
    </w:pPr>
    <w:r w:rsidRPr="00AE21C8">
      <w:rPr>
        <w:b/>
        <w:bCs/>
        <w:color w:val="FFFFFF" w:themeColor="background1"/>
        <w:sz w:val="24"/>
        <w:szCs w:val="24"/>
      </w:rPr>
      <w:t>Morehouse School of Medicine</w:t>
    </w:r>
  </w:p>
  <w:p w14:paraId="1FB65103" w14:textId="66577251" w:rsidR="004E378B" w:rsidRPr="00AE21C8" w:rsidRDefault="004E378B" w:rsidP="00257E05">
    <w:pPr>
      <w:pStyle w:val="Footer"/>
      <w:jc w:val="center"/>
      <w:rPr>
        <w:b/>
        <w:bCs/>
        <w:color w:val="FFFFFF" w:themeColor="background1"/>
        <w:sz w:val="24"/>
        <w:szCs w:val="24"/>
      </w:rPr>
    </w:pPr>
    <w:r w:rsidRPr="00AE21C8">
      <w:rPr>
        <w:b/>
        <w:bCs/>
        <w:color w:val="FFFFFF" w:themeColor="background1"/>
        <w:sz w:val="24"/>
        <w:szCs w:val="24"/>
      </w:rPr>
      <w:t>720 Westview Drive</w:t>
    </w:r>
  </w:p>
  <w:p w14:paraId="304EA40D" w14:textId="77777777" w:rsidR="004E378B" w:rsidRPr="00AE21C8" w:rsidRDefault="004E378B" w:rsidP="00257E05">
    <w:pPr>
      <w:pStyle w:val="Footer"/>
      <w:jc w:val="center"/>
      <w:rPr>
        <w:b/>
        <w:bCs/>
        <w:color w:val="FFFFFF" w:themeColor="background1"/>
        <w:sz w:val="24"/>
        <w:szCs w:val="24"/>
      </w:rPr>
    </w:pPr>
    <w:r w:rsidRPr="00AE21C8">
      <w:rPr>
        <w:b/>
        <w:bCs/>
        <w:color w:val="FFFFFF" w:themeColor="background1"/>
        <w:sz w:val="24"/>
        <w:szCs w:val="24"/>
      </w:rPr>
      <w:t>Atlanta, GA 30310</w:t>
    </w:r>
  </w:p>
  <w:p w14:paraId="5D27EB51" w14:textId="2DC1E893" w:rsidR="008D0924" w:rsidRPr="00AE21C8" w:rsidRDefault="004E378B" w:rsidP="00257E05">
    <w:pPr>
      <w:pStyle w:val="Footer"/>
      <w:jc w:val="center"/>
      <w:rPr>
        <w:b/>
        <w:bCs/>
        <w:color w:val="FFFFFF" w:themeColor="background1"/>
        <w:sz w:val="24"/>
        <w:szCs w:val="24"/>
      </w:rPr>
    </w:pPr>
    <w:r w:rsidRPr="00AE21C8">
      <w:rPr>
        <w:b/>
        <w:bCs/>
        <w:color w:val="FFFFFF" w:themeColor="background1"/>
        <w:sz w:val="24"/>
        <w:szCs w:val="24"/>
      </w:rPr>
      <w:t>404-752-1500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580C" w14:textId="77777777" w:rsidR="00272FC0" w:rsidRDefault="00272FC0" w:rsidP="004E6C62">
      <w:pPr>
        <w:spacing w:after="0" w:line="240" w:lineRule="auto"/>
      </w:pPr>
      <w:r>
        <w:separator/>
      </w:r>
    </w:p>
  </w:footnote>
  <w:footnote w:type="continuationSeparator" w:id="0">
    <w:p w14:paraId="2E091E79" w14:textId="77777777" w:rsidR="00272FC0" w:rsidRDefault="00272FC0" w:rsidP="004E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C814" w14:textId="4113EB41" w:rsidR="00722408" w:rsidRDefault="001F5F81" w:rsidP="001F5F81">
    <w:pPr>
      <w:pStyle w:val="Header"/>
      <w:tabs>
        <w:tab w:val="left" w:pos="7635"/>
      </w:tabs>
    </w:pPr>
    <w:r>
      <w:tab/>
    </w:r>
    <w:r w:rsidR="007409A8">
      <w:rPr>
        <w:noProof/>
      </w:rPr>
      <w:drawing>
        <wp:inline distT="0" distB="0" distL="0" distR="0" wp14:anchorId="4BAAD0DA" wp14:editId="19CEA80B">
          <wp:extent cx="3155952" cy="793395"/>
          <wp:effectExtent l="0" t="0" r="6350" b="6985"/>
          <wp:docPr id="11" name="Picture 1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841" cy="8031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58078D2" w14:textId="77777777" w:rsidR="006A368E" w:rsidRPr="007409A8" w:rsidRDefault="006A368E" w:rsidP="007409A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4A45"/>
    <w:multiLevelType w:val="hybridMultilevel"/>
    <w:tmpl w:val="FFFFFFFF"/>
    <w:lvl w:ilvl="0" w:tplc="BBA2D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02A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2E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68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E0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65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69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A597"/>
    <w:multiLevelType w:val="hybridMultilevel"/>
    <w:tmpl w:val="FFFFFFFF"/>
    <w:lvl w:ilvl="0" w:tplc="E3E46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EDD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28C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7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A8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6E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8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8C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83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6073"/>
    <w:multiLevelType w:val="hybridMultilevel"/>
    <w:tmpl w:val="E0BE8F44"/>
    <w:lvl w:ilvl="0" w:tplc="0CFC7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0C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D89C8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C4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CE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C3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A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4A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061689">
    <w:abstractNumId w:val="2"/>
  </w:num>
  <w:num w:numId="2" w16cid:durableId="142429516">
    <w:abstractNumId w:val="1"/>
  </w:num>
  <w:num w:numId="3" w16cid:durableId="81791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7f80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MrS0NDY3MTQwMjdW0lEKTi0uzszPAykwrwUAxfzzIywAAAA="/>
  </w:docVars>
  <w:rsids>
    <w:rsidRoot w:val="30B54671"/>
    <w:rsid w:val="000530AB"/>
    <w:rsid w:val="000659BE"/>
    <w:rsid w:val="001208E6"/>
    <w:rsid w:val="00163AE0"/>
    <w:rsid w:val="001F5F81"/>
    <w:rsid w:val="00257E05"/>
    <w:rsid w:val="00272FC0"/>
    <w:rsid w:val="002A6E8B"/>
    <w:rsid w:val="003B4913"/>
    <w:rsid w:val="00450A91"/>
    <w:rsid w:val="0046326C"/>
    <w:rsid w:val="004E378B"/>
    <w:rsid w:val="004E6C62"/>
    <w:rsid w:val="004F6ADF"/>
    <w:rsid w:val="0061239D"/>
    <w:rsid w:val="006A368E"/>
    <w:rsid w:val="006B65CC"/>
    <w:rsid w:val="00722408"/>
    <w:rsid w:val="007409A8"/>
    <w:rsid w:val="007A74FF"/>
    <w:rsid w:val="0081479E"/>
    <w:rsid w:val="00832465"/>
    <w:rsid w:val="00865E66"/>
    <w:rsid w:val="00866953"/>
    <w:rsid w:val="008C7371"/>
    <w:rsid w:val="008D0924"/>
    <w:rsid w:val="00953802"/>
    <w:rsid w:val="009E47DF"/>
    <w:rsid w:val="00A86F19"/>
    <w:rsid w:val="00AE21C8"/>
    <w:rsid w:val="00B87113"/>
    <w:rsid w:val="00BF5FAE"/>
    <w:rsid w:val="00C16918"/>
    <w:rsid w:val="00C32143"/>
    <w:rsid w:val="00C85104"/>
    <w:rsid w:val="00CA15BE"/>
    <w:rsid w:val="00CE5109"/>
    <w:rsid w:val="00D02875"/>
    <w:rsid w:val="00D5404A"/>
    <w:rsid w:val="00DD23C8"/>
    <w:rsid w:val="00DE56A4"/>
    <w:rsid w:val="00E53CD1"/>
    <w:rsid w:val="00E97164"/>
    <w:rsid w:val="00F01EE6"/>
    <w:rsid w:val="00F105C4"/>
    <w:rsid w:val="00F23743"/>
    <w:rsid w:val="01D53B9F"/>
    <w:rsid w:val="038936DA"/>
    <w:rsid w:val="0DA35024"/>
    <w:rsid w:val="0E1A1E2F"/>
    <w:rsid w:val="135FF4BF"/>
    <w:rsid w:val="16DA2CF3"/>
    <w:rsid w:val="1820F6C5"/>
    <w:rsid w:val="18A87511"/>
    <w:rsid w:val="19565166"/>
    <w:rsid w:val="19E53677"/>
    <w:rsid w:val="1CE9F4DF"/>
    <w:rsid w:val="1FC592EA"/>
    <w:rsid w:val="22ED2F68"/>
    <w:rsid w:val="243D0E24"/>
    <w:rsid w:val="2469DB7C"/>
    <w:rsid w:val="269719AB"/>
    <w:rsid w:val="2C0EE41A"/>
    <w:rsid w:val="2D3AE889"/>
    <w:rsid w:val="2DC929C0"/>
    <w:rsid w:val="2E205797"/>
    <w:rsid w:val="2E26BDF6"/>
    <w:rsid w:val="2EB2B1C6"/>
    <w:rsid w:val="2F80F6A9"/>
    <w:rsid w:val="2F98DD7E"/>
    <w:rsid w:val="307FBEE7"/>
    <w:rsid w:val="30B54671"/>
    <w:rsid w:val="3306ADC9"/>
    <w:rsid w:val="361A0454"/>
    <w:rsid w:val="3637896B"/>
    <w:rsid w:val="37FC96BB"/>
    <w:rsid w:val="3BDFDB94"/>
    <w:rsid w:val="3C06E9C9"/>
    <w:rsid w:val="3E041384"/>
    <w:rsid w:val="44ADAA6B"/>
    <w:rsid w:val="44CFDBAF"/>
    <w:rsid w:val="45589D5E"/>
    <w:rsid w:val="45FD7F71"/>
    <w:rsid w:val="46F365AA"/>
    <w:rsid w:val="48897906"/>
    <w:rsid w:val="48DF4906"/>
    <w:rsid w:val="4B57C2F3"/>
    <w:rsid w:val="4BAFD009"/>
    <w:rsid w:val="4C01B693"/>
    <w:rsid w:val="4FAD5F24"/>
    <w:rsid w:val="50800958"/>
    <w:rsid w:val="5162A0F8"/>
    <w:rsid w:val="55836670"/>
    <w:rsid w:val="559BBB52"/>
    <w:rsid w:val="56435251"/>
    <w:rsid w:val="57409F8B"/>
    <w:rsid w:val="57F1E3E1"/>
    <w:rsid w:val="5A683C09"/>
    <w:rsid w:val="5FA25505"/>
    <w:rsid w:val="60B85940"/>
    <w:rsid w:val="61347ADE"/>
    <w:rsid w:val="616F06E6"/>
    <w:rsid w:val="61739718"/>
    <w:rsid w:val="62918B41"/>
    <w:rsid w:val="651325CB"/>
    <w:rsid w:val="660F1518"/>
    <w:rsid w:val="6D2EBDE6"/>
    <w:rsid w:val="7143C8D4"/>
    <w:rsid w:val="72A6949F"/>
    <w:rsid w:val="72C3D65D"/>
    <w:rsid w:val="73741092"/>
    <w:rsid w:val="741E97F0"/>
    <w:rsid w:val="763D50CD"/>
    <w:rsid w:val="76C69473"/>
    <w:rsid w:val="78185924"/>
    <w:rsid w:val="7A1CAEA9"/>
    <w:rsid w:val="7A52BF0B"/>
    <w:rsid w:val="7B1F3748"/>
    <w:rsid w:val="7B449160"/>
    <w:rsid w:val="7B4FF9E6"/>
    <w:rsid w:val="7BB87F0A"/>
    <w:rsid w:val="7CA3E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f8080"/>
    </o:shapedefaults>
    <o:shapelayout v:ext="edit">
      <o:idmap v:ext="edit" data="2"/>
    </o:shapelayout>
  </w:shapeDefaults>
  <w:decimalSymbol w:val="."/>
  <w:listSeparator w:val=","/>
  <w14:docId w14:val="30B54671"/>
  <w15:chartTrackingRefBased/>
  <w15:docId w15:val="{0A94CC55-07F5-46D2-97ED-D79F4A0E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109"/>
    <w:rPr>
      <w:color w:val="FFFFFF" w:themeColor="background1"/>
      <w:u w:val="single"/>
    </w:rPr>
  </w:style>
  <w:style w:type="paragraph" w:styleId="ListParagraph">
    <w:name w:val="List Paragraph"/>
    <w:basedOn w:val="Normal"/>
    <w:uiPriority w:val="34"/>
    <w:qFormat/>
    <w:rsid w:val="00F0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C62"/>
  </w:style>
  <w:style w:type="paragraph" w:styleId="Footer">
    <w:name w:val="footer"/>
    <w:basedOn w:val="Normal"/>
    <w:link w:val="FooterChar"/>
    <w:uiPriority w:val="99"/>
    <w:unhideWhenUsed/>
    <w:rsid w:val="004E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C62"/>
  </w:style>
  <w:style w:type="character" w:styleId="FollowedHyperlink">
    <w:name w:val="FollowedHyperlink"/>
    <w:basedOn w:val="DefaultParagraphFont"/>
    <w:uiPriority w:val="99"/>
    <w:semiHidden/>
    <w:unhideWhenUsed/>
    <w:rsid w:val="00D540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tsn.org/treatments-and-practices/core-curriculum-childhood-trauma" TargetMode="External"/><Relationship Id="rId18" Type="http://schemas.openxmlformats.org/officeDocument/2006/relationships/hyperlink" Target="http://www.m.mentalhealthdisparities.org/unrests.php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nctsn.org/trauma-informed-care/culture-and-trauma" TargetMode="External"/><Relationship Id="rId17" Type="http://schemas.openxmlformats.org/officeDocument/2006/relationships/hyperlink" Target="https://implicit.harvard.edu/implic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mhsa.gov/resource/dbhis/culture-trauma" TargetMode="External"/><Relationship Id="rId20" Type="http://schemas.openxmlformats.org/officeDocument/2006/relationships/hyperlink" Target="https://www.philadelphiaaces.org/philadelphia-ace-surve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fcbt2.musc.edu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eorgiavoices.org/2021-whole-child-primer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raumainformedcare.chcs.org/resource/original-ace-questionnai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ildmind.org/guide/helping-children-cope-after-a-traumatic-even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1E802CE79E841AECF4988EBEEBC58" ma:contentTypeVersion="15" ma:contentTypeDescription="Create a new document." ma:contentTypeScope="" ma:versionID="206770e978189282ded09be9a8552d28">
  <xsd:schema xmlns:xsd="http://www.w3.org/2001/XMLSchema" xmlns:xs="http://www.w3.org/2001/XMLSchema" xmlns:p="http://schemas.microsoft.com/office/2006/metadata/properties" xmlns:ns2="9f77ec04-762b-4af8-807d-2dbf2eb9f51f" xmlns:ns3="6e596ebc-a6fc-4cc4-8d1a-37b80d51f40e" targetNamespace="http://schemas.microsoft.com/office/2006/metadata/properties" ma:root="true" ma:fieldsID="7655471211d93662d3a24004a2aa9f3a" ns2:_="" ns3:_="">
    <xsd:import namespace="9f77ec04-762b-4af8-807d-2dbf2eb9f51f"/>
    <xsd:import namespace="6e596ebc-a6fc-4cc4-8d1a-37b80d51f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7ec04-762b-4af8-807d-2dbf2eb9f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26298c-4806-4783-ae42-2b71f0a61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96ebc-a6fc-4cc4-8d1a-37b80d51f4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58fd48-2575-43af-b422-1608cef2d478}" ma:internalName="TaxCatchAll" ma:showField="CatchAllData" ma:web="6e596ebc-a6fc-4cc4-8d1a-37b80d51f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77ec04-762b-4af8-807d-2dbf2eb9f51f">
      <Terms xmlns="http://schemas.microsoft.com/office/infopath/2007/PartnerControls"/>
    </lcf76f155ced4ddcb4097134ff3c332f>
    <TaxCatchAll xmlns="6e596ebc-a6fc-4cc4-8d1a-37b80d51f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6BC5-BEF8-47BC-AECF-F861EE40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7ec04-762b-4af8-807d-2dbf2eb9f51f"/>
    <ds:schemaRef ds:uri="6e596ebc-a6fc-4cc4-8d1a-37b80d51f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3261A-69BE-433A-AB4E-2A22FC7EC05B}">
  <ds:schemaRefs>
    <ds:schemaRef ds:uri="http://schemas.microsoft.com/office/2006/metadata/properties"/>
    <ds:schemaRef ds:uri="http://schemas.microsoft.com/office/infopath/2007/PartnerControls"/>
    <ds:schemaRef ds:uri="9f77ec04-762b-4af8-807d-2dbf2eb9f51f"/>
    <ds:schemaRef ds:uri="6e596ebc-a6fc-4cc4-8d1a-37b80d51f40e"/>
  </ds:schemaRefs>
</ds:datastoreItem>
</file>

<file path=customXml/itemProps3.xml><?xml version="1.0" encoding="utf-8"?>
<ds:datastoreItem xmlns:ds="http://schemas.openxmlformats.org/officeDocument/2006/customXml" ds:itemID="{BB631E23-2731-4635-8863-3259C5637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F6A92-B7AE-44FA-B1DB-53C0EDEB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1838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Links>
    <vt:vector size="60" baseType="variant">
      <vt:variant>
        <vt:i4>4718678</vt:i4>
      </vt:variant>
      <vt:variant>
        <vt:i4>27</vt:i4>
      </vt:variant>
      <vt:variant>
        <vt:i4>0</vt:i4>
      </vt:variant>
      <vt:variant>
        <vt:i4>5</vt:i4>
      </vt:variant>
      <vt:variant>
        <vt:lpwstr>https://www.philadelphiaaces.org/philadelphia-ace-survey</vt:lpwstr>
      </vt:variant>
      <vt:variant>
        <vt:lpwstr/>
      </vt:variant>
      <vt:variant>
        <vt:i4>1835082</vt:i4>
      </vt:variant>
      <vt:variant>
        <vt:i4>24</vt:i4>
      </vt:variant>
      <vt:variant>
        <vt:i4>0</vt:i4>
      </vt:variant>
      <vt:variant>
        <vt:i4>5</vt:i4>
      </vt:variant>
      <vt:variant>
        <vt:lpwstr>https://www.traumainformedcare.chcs.org/resource/original-ace-questionnaire/</vt:lpwstr>
      </vt:variant>
      <vt:variant>
        <vt:lpwstr/>
      </vt:variant>
      <vt:variant>
        <vt:i4>5439570</vt:i4>
      </vt:variant>
      <vt:variant>
        <vt:i4>21</vt:i4>
      </vt:variant>
      <vt:variant>
        <vt:i4>0</vt:i4>
      </vt:variant>
      <vt:variant>
        <vt:i4>5</vt:i4>
      </vt:variant>
      <vt:variant>
        <vt:lpwstr>http://www.m.mentalhealthdisparities.org/unrests.php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https://implicit.harvard.edu/implicit/</vt:lpwstr>
      </vt:variant>
      <vt:variant>
        <vt:lpwstr/>
      </vt:variant>
      <vt:variant>
        <vt:i4>1376326</vt:i4>
      </vt:variant>
      <vt:variant>
        <vt:i4>15</vt:i4>
      </vt:variant>
      <vt:variant>
        <vt:i4>0</vt:i4>
      </vt:variant>
      <vt:variant>
        <vt:i4>5</vt:i4>
      </vt:variant>
      <vt:variant>
        <vt:lpwstr>https://www.samhsa.gov/resource/dbhis/culture-trauma</vt:lpwstr>
      </vt:variant>
      <vt:variant>
        <vt:lpwstr/>
      </vt:variant>
      <vt:variant>
        <vt:i4>2556025</vt:i4>
      </vt:variant>
      <vt:variant>
        <vt:i4>12</vt:i4>
      </vt:variant>
      <vt:variant>
        <vt:i4>0</vt:i4>
      </vt:variant>
      <vt:variant>
        <vt:i4>5</vt:i4>
      </vt:variant>
      <vt:variant>
        <vt:lpwstr>https://georgiavoices.org/2021-whole-child-primer/</vt:lpwstr>
      </vt:variant>
      <vt:variant>
        <vt:lpwstr/>
      </vt:variant>
      <vt:variant>
        <vt:i4>3997819</vt:i4>
      </vt:variant>
      <vt:variant>
        <vt:i4>9</vt:i4>
      </vt:variant>
      <vt:variant>
        <vt:i4>0</vt:i4>
      </vt:variant>
      <vt:variant>
        <vt:i4>5</vt:i4>
      </vt:variant>
      <vt:variant>
        <vt:lpwstr>https://childmind.org/guide/helping-children-cope-after-a-traumatic-event/</vt:lpwstr>
      </vt:variant>
      <vt:variant>
        <vt:lpwstr/>
      </vt:variant>
      <vt:variant>
        <vt:i4>8126562</vt:i4>
      </vt:variant>
      <vt:variant>
        <vt:i4>6</vt:i4>
      </vt:variant>
      <vt:variant>
        <vt:i4>0</vt:i4>
      </vt:variant>
      <vt:variant>
        <vt:i4>5</vt:i4>
      </vt:variant>
      <vt:variant>
        <vt:lpwstr>https://www.nctsn.org/treatments-and-practices/core-curriculum-childhood-trauma</vt:lpwstr>
      </vt:variant>
      <vt:variant>
        <vt:lpwstr/>
      </vt:variant>
      <vt:variant>
        <vt:i4>1966149</vt:i4>
      </vt:variant>
      <vt:variant>
        <vt:i4>3</vt:i4>
      </vt:variant>
      <vt:variant>
        <vt:i4>0</vt:i4>
      </vt:variant>
      <vt:variant>
        <vt:i4>5</vt:i4>
      </vt:variant>
      <vt:variant>
        <vt:lpwstr>https://www.nctsn.org/trauma-informed-care/culture-and-trauma</vt:lpwstr>
      </vt:variant>
      <vt:variant>
        <vt:lpwstr/>
      </vt:variant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https://tfcbt2.musc.edu/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Nicole</dc:creator>
  <cp:keywords/>
  <dc:description/>
  <cp:lastModifiedBy>Goodlow, Kristopher</cp:lastModifiedBy>
  <cp:revision>31</cp:revision>
  <dcterms:created xsi:type="dcterms:W3CDTF">2022-12-07T21:29:00Z</dcterms:created>
  <dcterms:modified xsi:type="dcterms:W3CDTF">2022-12-08T15:20:00Z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4f7284764a5e57c5f0b92c7c8eb063e75b0fe0ef110e02951b747b91c24c0600</vt:lpwstr>
  </property>
  <property fmtid="{D5CDD505-2E9C-101B-9397-08002B2CF9AE}" pid="3" name="ContentTypeId">
    <vt:lpwstr>0x0101007CE1E802CE79E841AECF4988EBEEBC58</vt:lpwstr>
  </property>
  <property fmtid="{D5CDD505-2E9C-101B-9397-08002B2CF9AE}" pid="4" name="MediaServiceImageTags">
    <vt:lpwstr/>
  </property>
</Properties>
</file>